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Претензия о возврате денег за товар ненадлежащего качества</w:t>
      </w:r>
    </w:p>
    <w:p>
      <w:pPr>
        <w:spacing w:after="240"/>
      </w:pPr>
      <w:r>
        <w:rPr>
          <w:b w:val="0"/>
          <w:color w:val="6B6860"/>
          <w:sz w:val="18"/>
        </w:rPr>
        <w:t>В «МаркетОнлайн» от Литвиновой Анны, заказ № 48-117 от 18.11.2025. Подготовлено 14.10.2026.</w:t>
      </w:r>
    </w:p>
    <w:p>
      <w:r>
        <w:rPr>
          <w:b w:val="0"/>
        </w:rPr>
        <w:t xml:space="preserve">18 ноября 2025 года я купила в вашем магазине пылесос «Вихрь-200» стоимостью </w:t>
      </w:r>
      <w:r>
        <w:rPr>
          <w:b/>
        </w:rPr>
        <w:t>12 990 ₽</w:t>
      </w:r>
      <w:r>
        <w:rPr>
          <w:b w:val="0"/>
        </w:rPr>
        <w:t xml:space="preserve"> (заказ № 48-117, кассовый чек и гарантийный талон прилагаю). Гарантийный срок — 24 месяца.</w:t>
      </w:r>
    </w:p>
    <w:p>
      <w:r>
        <w:rPr>
          <w:b w:val="0"/>
        </w:rPr>
        <w:t>13 октября 2026 года пылесос перестал включаться. Недостаток проявился в пределах гарантийного срока, правила эксплуатации не нарушались.</w:t>
      </w:r>
    </w:p>
    <w:p>
      <w:r>
        <w:rPr>
          <w:b w:val="0"/>
        </w:rPr>
        <w:t xml:space="preserve">На основании статьи 18 Закона РФ «О защите прав потребителей» отказываюсь от исполнения договора купли-продажи и прошу вернуть уплаченные за товар </w:t>
      </w:r>
      <w:r>
        <w:rPr>
          <w:b/>
        </w:rPr>
        <w:t>12 990 ₽</w:t>
      </w:r>
      <w:r>
        <w:rPr>
          <w:b w:val="0"/>
        </w:rPr>
        <w:t xml:space="preserve"> в течение 10 дней со дня получения претензии (статья 22). Товар готова передать для проверки качества; прошу сообщить время и место, при проверке хочу присутствовать.</w:t>
      </w:r>
    </w:p>
    <w:p>
      <w:r>
        <w:rPr>
          <w:b w:val="0"/>
        </w:rPr>
        <w:t>В случае отказа или задержки буду вынуждена обратиться в суд с требованием о возврате денег, неустойке (статья 23) и компенсации морального вреда.</w:t>
      </w:r>
    </w:p>
    <w:p>
      <w:r>
        <w:rPr>
          <w:b w:val="0"/>
        </w:rPr>
        <w:t>Ответ прошу направить на электронную почту anna.litvinova@example.com.</w:t>
      </w:r>
    </w:p>
    <w:p>
      <w:pPr>
        <w:spacing w:before="280"/>
      </w:pPr>
      <w:r>
        <w:rPr>
          <w:b w:val="0"/>
        </w:rPr>
        <w:t>С уважением, Анна Литвинова, 14 октября 2026 года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